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97" w:rsidRPr="000E2197" w:rsidRDefault="000E2197" w:rsidP="000E2197">
      <w:bookmarkStart w:id="0" w:name="_GoBack"/>
      <w:proofErr w:type="gramStart"/>
      <w:r w:rsidRPr="000E2197">
        <w:t>Об утверждении Инструкции о выдаче органами внутренних дел разрешений для выезда на постоянное жительство за пределы</w:t>
      </w:r>
      <w:proofErr w:type="gramEnd"/>
      <w:r w:rsidRPr="000E2197">
        <w:t xml:space="preserve"> Республики Казахстан</w:t>
      </w:r>
    </w:p>
    <w:bookmarkEnd w:id="0"/>
    <w:p w:rsidR="000E2197" w:rsidRPr="000E2197" w:rsidRDefault="000E2197" w:rsidP="000E2197">
      <w:r w:rsidRPr="000E2197">
        <w:t>Приказ Министра внутренних дел Республики Казахстан от 10 сентября 2001 г. N 655. Зарегистрирован в Министерстве юстиции Республики Казахстан 26 ноября 2001 г. N 1682.</w:t>
      </w:r>
    </w:p>
    <w:p w:rsidR="000E2197" w:rsidRPr="000E2197" w:rsidRDefault="000E2197" w:rsidP="000E2197">
      <w:pPr>
        <w:numPr>
          <w:ilvl w:val="0"/>
          <w:numId w:val="1"/>
        </w:numPr>
      </w:pPr>
      <w:hyperlink r:id="rId6" w:history="1">
        <w:r w:rsidRPr="000E2197">
          <w:rPr>
            <w:rStyle w:val="a3"/>
          </w:rPr>
          <w:t>Текст</w:t>
        </w:r>
      </w:hyperlink>
    </w:p>
    <w:p w:rsidR="000E2197" w:rsidRPr="000E2197" w:rsidRDefault="000E2197" w:rsidP="000E2197">
      <w:pPr>
        <w:numPr>
          <w:ilvl w:val="0"/>
          <w:numId w:val="1"/>
        </w:numPr>
      </w:pPr>
      <w:hyperlink r:id="rId7" w:history="1">
        <w:r w:rsidRPr="000E2197">
          <w:rPr>
            <w:rStyle w:val="a3"/>
          </w:rPr>
          <w:t>Дополнительная информация</w:t>
        </w:r>
      </w:hyperlink>
    </w:p>
    <w:p w:rsidR="000E2197" w:rsidRPr="000E2197" w:rsidRDefault="000E2197" w:rsidP="000E2197">
      <w:pPr>
        <w:numPr>
          <w:ilvl w:val="0"/>
          <w:numId w:val="1"/>
        </w:numPr>
      </w:pPr>
      <w:hyperlink r:id="rId8" w:history="1">
        <w:r w:rsidRPr="000E2197">
          <w:rPr>
            <w:rStyle w:val="a3"/>
          </w:rPr>
          <w:t>История изменений</w:t>
        </w:r>
      </w:hyperlink>
    </w:p>
    <w:p w:rsidR="000E2197" w:rsidRPr="000E2197" w:rsidRDefault="000E2197" w:rsidP="000E2197">
      <w:pPr>
        <w:numPr>
          <w:ilvl w:val="0"/>
          <w:numId w:val="1"/>
        </w:numPr>
      </w:pPr>
      <w:hyperlink r:id="rId9" w:history="1">
        <w:r w:rsidRPr="000E2197">
          <w:rPr>
            <w:rStyle w:val="a3"/>
          </w:rPr>
          <w:t>Ссылки</w:t>
        </w:r>
      </w:hyperlink>
    </w:p>
    <w:p w:rsidR="000E2197" w:rsidRPr="000E2197" w:rsidRDefault="000E2197" w:rsidP="000E2197">
      <w:pPr>
        <w:numPr>
          <w:ilvl w:val="0"/>
          <w:numId w:val="1"/>
        </w:numPr>
      </w:pPr>
      <w:hyperlink r:id="rId10" w:history="1">
        <w:r w:rsidRPr="000E2197">
          <w:rPr>
            <w:rStyle w:val="a3"/>
          </w:rPr>
          <w:t>На двух языках</w:t>
        </w:r>
      </w:hyperlink>
    </w:p>
    <w:p w:rsidR="000E2197" w:rsidRPr="000E2197" w:rsidRDefault="000E2197" w:rsidP="000E2197">
      <w:pPr>
        <w:numPr>
          <w:ilvl w:val="0"/>
          <w:numId w:val="1"/>
        </w:numPr>
      </w:pPr>
      <w:hyperlink r:id="rId11" w:history="1">
        <w:r w:rsidRPr="000E2197">
          <w:rPr>
            <w:rStyle w:val="a3"/>
          </w:rPr>
          <w:t>Скачать</w:t>
        </w:r>
      </w:hyperlink>
    </w:p>
    <w:p w:rsidR="000E2197" w:rsidRPr="000E2197" w:rsidRDefault="000E2197" w:rsidP="000E2197">
      <w:pPr>
        <w:numPr>
          <w:ilvl w:val="0"/>
          <w:numId w:val="1"/>
        </w:numPr>
      </w:pPr>
      <w:hyperlink r:id="rId12" w:history="1">
        <w:r w:rsidRPr="000E2197">
          <w:rPr>
            <w:rStyle w:val="a3"/>
          </w:rPr>
          <w:t>Распечатать</w:t>
        </w:r>
      </w:hyperlink>
    </w:p>
    <w:p w:rsidR="000E2197" w:rsidRPr="000E2197" w:rsidRDefault="000E2197" w:rsidP="000E2197">
      <w:r w:rsidRPr="000E2197">
        <w:t>      В целях дальнейшего совершенствования деятельности миграционной службы органов внутренних дел, приказываю: </w:t>
      </w:r>
      <w:r w:rsidRPr="000E2197">
        <w:br/>
        <w:t>      1. Утвердить прилагаемую Инструкцию о выдаче органами внутренних дел разрешений для выезда на постоянное жительство за пределы Республики Казахстан. </w:t>
      </w:r>
      <w:r w:rsidRPr="000E2197">
        <w:br/>
        <w:t>      2. Начальникам УВД г. Астаны, ГУВД г. Алматы, ГУВД-УВД областей, ГУВД на транспорте организовать изучение настоящей Инструкции личным составом, имеющим отношение к процедуре выдачи разрешений для выезда за границу на постоянное жительство и обеспечить неукоснительное исполнение ее требований. </w:t>
      </w:r>
      <w:r w:rsidRPr="000E2197">
        <w:br/>
        <w:t xml:space="preserve">      3. Контроль за исполнением данного Приказа возложить на </w:t>
      </w:r>
      <w:proofErr w:type="gramStart"/>
      <w:r w:rsidRPr="000E2197">
        <w:t>вице-Министра</w:t>
      </w:r>
      <w:proofErr w:type="gramEnd"/>
      <w:r w:rsidRPr="000E2197">
        <w:t xml:space="preserve"> внутренних дел Республики Казахстан генерал-майора полиции Отто И.И. и Управление миграционной полиции МВД Республики Казахстан (Мусаев У.К.). </w:t>
      </w:r>
      <w:r w:rsidRPr="000E2197">
        <w:br/>
        <w:t>      4. Признать утратившим силу Приказ МВД Республики Казахстан от 14 июня 2000 года N </w:t>
      </w:r>
      <w:hyperlink r:id="rId13" w:anchor="z0" w:history="1">
        <w:r w:rsidRPr="000E2197">
          <w:rPr>
            <w:rStyle w:val="a3"/>
          </w:rPr>
          <w:t>335</w:t>
        </w:r>
      </w:hyperlink>
      <w:r w:rsidRPr="000E2197">
        <w:t> "Об утверждении Инструкции об оформлении органами внутренних дел разрешительной записи на выезд за границу". </w:t>
      </w:r>
      <w:r w:rsidRPr="000E2197">
        <w:br/>
        <w:t>      5. Настоящий Приказ вступает в силу со дня его государственной регистрации в Министерстве юстиции Республики Казахстан.</w:t>
      </w:r>
    </w:p>
    <w:p w:rsidR="000E2197" w:rsidRPr="000E2197" w:rsidRDefault="000E2197" w:rsidP="000E2197">
      <w:r w:rsidRPr="000E2197">
        <w:t> Министр</w:t>
      </w:r>
    </w:p>
    <w:p w:rsidR="000E2197" w:rsidRPr="000E2197" w:rsidRDefault="000E2197" w:rsidP="000E2197">
      <w:proofErr w:type="gramStart"/>
      <w:r w:rsidRPr="000E2197">
        <w:t>Утверждена</w:t>
      </w:r>
      <w:proofErr w:type="gramEnd"/>
      <w:r w:rsidRPr="000E2197">
        <w:t>           </w:t>
      </w:r>
      <w:r w:rsidRPr="000E2197">
        <w:br/>
        <w:t>приказом Министра внутренних дел</w:t>
      </w:r>
      <w:r w:rsidRPr="000E2197">
        <w:br/>
        <w:t>Республики Казахстан     </w:t>
      </w:r>
      <w:r w:rsidRPr="000E2197">
        <w:br/>
        <w:t>от 10 сентября 2001 г. N 655 </w:t>
      </w:r>
    </w:p>
    <w:p w:rsidR="000E2197" w:rsidRPr="000E2197" w:rsidRDefault="000E2197" w:rsidP="000E2197">
      <w:r w:rsidRPr="000E2197">
        <w:t> Инструкция </w:t>
      </w:r>
      <w:r w:rsidRPr="000E2197">
        <w:br/>
        <w:t>о выдаче органами внутренних дел разрешений </w:t>
      </w:r>
      <w:r w:rsidRPr="000E2197">
        <w:br/>
        <w:t>для выезда на постоянное жительство за пределы </w:t>
      </w:r>
      <w:r w:rsidRPr="000E2197">
        <w:br/>
        <w:t>Республики Казахстан</w:t>
      </w:r>
    </w:p>
    <w:p w:rsidR="000E2197" w:rsidRPr="000E2197" w:rsidRDefault="000E2197" w:rsidP="000E2197">
      <w:r w:rsidRPr="000E2197">
        <w:t xml:space="preserve">       1. </w:t>
      </w:r>
      <w:proofErr w:type="gramStart"/>
      <w:r w:rsidRPr="000E2197">
        <w:t>Настоящая Инструкция разработана в соответствии с  </w:t>
      </w:r>
      <w:hyperlink r:id="rId14" w:anchor="z5" w:history="1">
        <w:r w:rsidRPr="000E2197">
          <w:rPr>
            <w:rStyle w:val="a3"/>
          </w:rPr>
          <w:t>Конституцией</w:t>
        </w:r>
      </w:hyperlink>
      <w:r w:rsidRPr="000E2197">
        <w:t> Республики Казахстан, </w:t>
      </w:r>
      <w:proofErr w:type="spellStart"/>
      <w:r w:rsidRPr="000E2197">
        <w:fldChar w:fldCharType="begin"/>
      </w:r>
      <w:r w:rsidRPr="000E2197">
        <w:instrText xml:space="preserve"> HYPERLINK "http://adilet.zan.kz/rus/docs/Z990000349_" \l "z70" </w:instrText>
      </w:r>
      <w:r w:rsidRPr="000E2197">
        <w:fldChar w:fldCharType="separate"/>
      </w:r>
      <w:r w:rsidRPr="000E2197">
        <w:rPr>
          <w:rStyle w:val="a3"/>
        </w:rPr>
        <w:t>Законом</w:t>
      </w:r>
      <w:r w:rsidRPr="000E2197">
        <w:fldChar w:fldCharType="end"/>
      </w:r>
      <w:r w:rsidRPr="000E2197">
        <w:t>Республики</w:t>
      </w:r>
      <w:proofErr w:type="spellEnd"/>
      <w:r w:rsidRPr="000E2197">
        <w:t xml:space="preserve"> Казахстан "О государственных секретах", постановлением </w:t>
      </w:r>
      <w:r w:rsidRPr="000E2197">
        <w:lastRenderedPageBreak/>
        <w:t>Правительства Республики Казахстан от 26 июля 2001 года N </w:t>
      </w:r>
      <w:hyperlink r:id="rId15" w:anchor="z12" w:history="1">
        <w:r w:rsidRPr="000E2197">
          <w:rPr>
            <w:rStyle w:val="a3"/>
          </w:rPr>
          <w:t>1010</w:t>
        </w:r>
      </w:hyperlink>
      <w:r w:rsidRPr="000E2197">
        <w:t> "О Правилах выезда граждан Республики Казахстан за пределы Республики Казахстан" (далее - Правила) и определяет процедуру выдачи разрешений для выезда на постоянное жительство за пределы Республики Казахстан. </w:t>
      </w:r>
      <w:r w:rsidRPr="000E2197">
        <w:br/>
        <w:t>      2.</w:t>
      </w:r>
      <w:proofErr w:type="gramEnd"/>
      <w:r w:rsidRPr="000E2197">
        <w:t xml:space="preserve"> При временном выезде за пределы Республики Казахстан по служебным, частным делам, в качестве туристов, на работу, учебу, лечение или отдых разрешения органов внутренних дел не требуется. </w:t>
      </w:r>
      <w:r w:rsidRPr="000E2197">
        <w:br/>
        <w:t>      Данные детей до 16 лет, временно выезжающих за пределы Республики Казахстан, могут быть вписаны в паспорта родителей (опекунов, попечителей). Запись производится латинскими буквами. При этом</w:t>
      </w:r>
      <w:proofErr w:type="gramStart"/>
      <w:r w:rsidRPr="000E2197">
        <w:t>,</w:t>
      </w:r>
      <w:proofErr w:type="gramEnd"/>
      <w:r w:rsidRPr="000E2197">
        <w:t xml:space="preserve"> в паспорт вклеиваются фотографии детей старше трех лет. </w:t>
      </w:r>
      <w:r w:rsidRPr="000E2197">
        <w:br/>
        <w:t>      Вклеивание фотографий и запись данных о детях производится на второй странице паспорта, а если она использована - на другой свободной странице. Фотографии и записи о детях заверяются визовой печатью. </w:t>
      </w:r>
      <w:r w:rsidRPr="000E2197">
        <w:br/>
        <w:t>      Детям, совершающим поездки без родителей (опекунов, попечителей) с сопровождающими лицами, выдаются </w:t>
      </w:r>
      <w:hyperlink r:id="rId16" w:anchor="z22" w:history="1">
        <w:r w:rsidRPr="000E2197">
          <w:rPr>
            <w:rStyle w:val="a3"/>
          </w:rPr>
          <w:t>паспорта</w:t>
        </w:r>
      </w:hyperlink>
      <w:r w:rsidRPr="000E2197">
        <w:t> гражданина Республики Казахстан. </w:t>
      </w:r>
      <w:r w:rsidRPr="000E2197">
        <w:br/>
        <w:t>      3. Гражданину Республики Казахстан в соответствии с </w:t>
      </w:r>
      <w:hyperlink r:id="rId17" w:anchor="z513" w:history="1">
        <w:r w:rsidRPr="000E2197">
          <w:rPr>
            <w:rStyle w:val="a3"/>
          </w:rPr>
          <w:t>законодательством</w:t>
        </w:r>
      </w:hyperlink>
      <w:r w:rsidRPr="000E2197">
        <w:t> Республики Казахстан может быть временно отказано в выезде из Республики Казахстан в случаях, если он: </w:t>
      </w:r>
      <w:r w:rsidRPr="000E2197">
        <w:br/>
        <w:t>      1) обладает сведениями, составляющими государственную и иную, охраняемую законом, тайну, до прекращения действия данных обстоятельств; </w:t>
      </w:r>
      <w:r w:rsidRPr="000E2197">
        <w:br/>
        <w:t xml:space="preserve">      </w:t>
      </w:r>
      <w:proofErr w:type="gramStart"/>
      <w:r w:rsidRPr="000E2197">
        <w:t>2) задержан по подозрению в совершении преступления либо привлечен в качестве обвиняемого - до вынесения решения по делу или вступления в законную силу приговора суда; </w:t>
      </w:r>
      <w:r w:rsidRPr="000E2197">
        <w:br/>
        <w:t>      3) осужден за совершение преступления - до отбытия наказания или освобождения от наказания; </w:t>
      </w:r>
      <w:r w:rsidRPr="000E2197">
        <w:br/>
        <w:t>      4) уклоняется от исполнения обязательств, возложенных на него судом - до исполнения обязательств либо до достижения согласия сторонами;</w:t>
      </w:r>
      <w:proofErr w:type="gramEnd"/>
      <w:r w:rsidRPr="000E2197">
        <w:t> </w:t>
      </w:r>
      <w:r w:rsidRPr="000E2197">
        <w:br/>
        <w:t>      5) проходит действительную срочную воинскую службу - до завершения прохождения этой службы или до освобождения от нее в соответствии с </w:t>
      </w:r>
      <w:hyperlink r:id="rId18" w:anchor="z432" w:history="1">
        <w:r w:rsidRPr="000E2197">
          <w:rPr>
            <w:rStyle w:val="a3"/>
          </w:rPr>
          <w:t>законодательством</w:t>
        </w:r>
      </w:hyperlink>
      <w:r w:rsidRPr="000E2197">
        <w:t> Республики Казахстан;</w:t>
      </w:r>
      <w:r w:rsidRPr="000E2197">
        <w:br/>
        <w:t>      6) сообщил о себе заведомо ложные сведения при оформлении документов для выезда из Республики Казахстан - до решения вопроса, но не более одного месяца, органом, оформляющим такие документы; </w:t>
      </w:r>
      <w:r w:rsidRPr="000E2197">
        <w:br/>
        <w:t>      7) является ответчиком в гражданском судопроизводстве - до вынесения решения по делу или вступления в законную силу решения суда.</w:t>
      </w:r>
      <w:r w:rsidRPr="000E2197">
        <w:br/>
        <w:t>      4. С заявлениями о выезде за пределы Республики Казахстан на постоянное жительство могут обращаться лица, достигшие 18, а состоящие в браке - 16 лет. Документы за детей и граждан, признанных судом недееспособными, подаются их законными представителями (родителями, опекунами, попечителями). При этом</w:t>
      </w:r>
      <w:proofErr w:type="gramStart"/>
      <w:r w:rsidRPr="000E2197">
        <w:t>,</w:t>
      </w:r>
      <w:proofErr w:type="gramEnd"/>
      <w:r w:rsidRPr="000E2197">
        <w:t xml:space="preserve"> выезд детей с 14 до 18 лет осуществляется только с их согласия. При выезде детей с 10 до 14 лет обязателен учет мнения ребенка, за исключением случаев, когда это противоречит его интересам. </w:t>
      </w:r>
      <w:r w:rsidRPr="000E2197">
        <w:br/>
        <w:t>      5. Заявления подаются в подразделения миграционной полиции районных (городских) органов внутренних дел или УВД г. Астаны, ГУВД г. Алматы, ГУВД-УВД областей по месту постоянного жительства заявителя, МВД Республики Казахстан. </w:t>
      </w:r>
      <w:r w:rsidRPr="000E2197">
        <w:br/>
        <w:t xml:space="preserve">      Заявление принимается при предъявлении </w:t>
      </w:r>
      <w:proofErr w:type="gramStart"/>
      <w:r w:rsidRPr="000E2197">
        <w:t>выезжающим</w:t>
      </w:r>
      <w:proofErr w:type="gramEnd"/>
      <w:r w:rsidRPr="000E2197">
        <w:t xml:space="preserve"> удостоверения личности и паспорта гражданина Республики Казахстан (в том числе на выезжающих совместно несовершеннолетних детей). </w:t>
      </w:r>
      <w:r w:rsidRPr="000E2197">
        <w:br/>
        <w:t>      В случае</w:t>
      </w:r>
      <w:proofErr w:type="gramStart"/>
      <w:r w:rsidRPr="000E2197">
        <w:t>,</w:t>
      </w:r>
      <w:proofErr w:type="gramEnd"/>
      <w:r w:rsidRPr="000E2197">
        <w:t xml:space="preserve"> если у заявителя отсутствует паспорт гражданина Республики Казахстан, ему предлагается одновременно оформить заявление на получение паспорта. </w:t>
      </w:r>
      <w:r w:rsidRPr="000E2197">
        <w:br/>
        <w:t xml:space="preserve">      6. Заявления-анкеты (приложение 1) о получении разрешения для выезда за пределы </w:t>
      </w:r>
      <w:r w:rsidRPr="000E2197">
        <w:lastRenderedPageBreak/>
        <w:t>Республики Казахстан принимаются к рассмотрению только после предоставления всех документов, предусмотренных пунктом 8 Правил. При этом</w:t>
      </w:r>
      <w:proofErr w:type="gramStart"/>
      <w:r w:rsidRPr="000E2197">
        <w:t>,</w:t>
      </w:r>
      <w:proofErr w:type="gramEnd"/>
      <w:r w:rsidRPr="000E2197">
        <w:t xml:space="preserve"> сотрудник органов внутренних дел проверяет правильность заполнения и проставляет дату приема документов. </w:t>
      </w:r>
      <w:r w:rsidRPr="000E2197">
        <w:br/>
        <w:t>      Прием документов от посреднических юридических и физических лиц запрещается. Истребование от граждан других документов не допускается. </w:t>
      </w:r>
      <w:r w:rsidRPr="000E2197">
        <w:br/>
        <w:t>      7. Решение о выдаче разрешения на выезд за пределы Республики Казахстан на постоянное жительство принимается не позднее месячного срока со дня предоставления всех документов и после оплаты государственной пошлины, установленной </w:t>
      </w:r>
      <w:hyperlink r:id="rId19" w:anchor="z5202" w:history="1">
        <w:r w:rsidRPr="000E2197">
          <w:rPr>
            <w:rStyle w:val="a3"/>
          </w:rPr>
          <w:t>законодательством</w:t>
        </w:r>
      </w:hyperlink>
      <w:r w:rsidRPr="000E2197">
        <w:t> Республики Казахстан.</w:t>
      </w:r>
      <w:r w:rsidRPr="000E2197">
        <w:br/>
        <w:t xml:space="preserve">      8. Разрешение оформляется в виде мастичного штампа установленного образца (приложение 2), с указанием даты, до которой может совершаться выезд и страны выезда, который проставляется на </w:t>
      </w:r>
      <w:proofErr w:type="gramStart"/>
      <w:r w:rsidRPr="000E2197">
        <w:t>страницах паспорта, предусмотренных для виз и скрепляется</w:t>
      </w:r>
      <w:proofErr w:type="gramEnd"/>
      <w:r w:rsidRPr="000E2197">
        <w:t xml:space="preserve"> визовой печатью и подписью начальника Управления (отдела) миграционной полиции или его заместителя. </w:t>
      </w:r>
      <w:r w:rsidRPr="000E2197">
        <w:br/>
        <w:t xml:space="preserve">      9. При выезде на постоянное жительство детей до 16 лет, следующих совместно с родителями (опекунами, попечителями), в паспорте сопровождающего лица производится запись о следующих совместно с ним детях, например: "Совместно следуют два ребенка - по паспортам N____ и N____", </w:t>
      </w:r>
      <w:proofErr w:type="gramStart"/>
      <w:r w:rsidRPr="000E2197">
        <w:t>которая</w:t>
      </w:r>
      <w:proofErr w:type="gramEnd"/>
      <w:r w:rsidRPr="000E2197">
        <w:t xml:space="preserve"> заверяется соответственным образом подписью должностного лица и визовой печатью. </w:t>
      </w:r>
      <w:r w:rsidRPr="000E2197">
        <w:br/>
        <w:t xml:space="preserve">      10. </w:t>
      </w:r>
      <w:proofErr w:type="gramStart"/>
      <w:r w:rsidRPr="000E2197">
        <w:t>В целях предотвращения выезда лиц, которым в соответствии с действующим </w:t>
      </w:r>
      <w:hyperlink r:id="rId20" w:anchor="z513" w:history="1">
        <w:r w:rsidRPr="000E2197">
          <w:rPr>
            <w:rStyle w:val="a3"/>
          </w:rPr>
          <w:t>законодательством</w:t>
        </w:r>
      </w:hyperlink>
      <w:r w:rsidRPr="000E2197">
        <w:t> Республики Казахстан может быть временно отказано в выезде за пределы Республики Казахстан на постоянное жительство, осуществляется проверка заявителей старше 14-летнего возраста, которая проводится: </w:t>
      </w:r>
      <w:r w:rsidRPr="000E2197">
        <w:br/>
        <w:t>      1) по учетам горрайорганов внутренних дел; </w:t>
      </w:r>
      <w:r w:rsidRPr="000E2197">
        <w:br/>
        <w:t>      2) по учетам Управлений (отделов) миграционной полиции УВД г. Астаны, ГУВД г. Алматы, ГУВД-УВД областей;</w:t>
      </w:r>
      <w:proofErr w:type="gramEnd"/>
      <w:r w:rsidRPr="000E2197">
        <w:t> </w:t>
      </w:r>
      <w:r w:rsidRPr="000E2197">
        <w:br/>
        <w:t>      3) по территориальным органам, ведущим государственный учет лиц, находящихся в розыске, под следствием или судом. </w:t>
      </w:r>
      <w:r w:rsidRPr="000E2197">
        <w:br/>
        <w:t>      Проверка осуществляется путем направления заявлений-анкет или требований. </w:t>
      </w:r>
      <w:r w:rsidRPr="000E2197">
        <w:br/>
        <w:t>      11. Выдача разрешения для выезда за границу на постоянное жительство подлежит согласованию с органами национальной безопасности путем направления заявлений-анкет, которые вместе с приложенным мнением органов национальной безопасности о возможности выезда возвращаются в органы внутренних дел. </w:t>
      </w:r>
      <w:r w:rsidRPr="000E2197">
        <w:br/>
        <w:t>      12. По результатам рассмотрения заявления начальники Управлений (отделов) миграционной полиции или их заместители принимают решение об оформлении разрешения или отклонения просьбы заявителя. В случае</w:t>
      </w:r>
      <w:proofErr w:type="gramStart"/>
      <w:r w:rsidRPr="000E2197">
        <w:t>,</w:t>
      </w:r>
      <w:proofErr w:type="gramEnd"/>
      <w:r w:rsidRPr="000E2197">
        <w:t xml:space="preserve"> если ответ органа национальной безопасности не поступил в установленный срок, решение принимается без его учета. </w:t>
      </w:r>
      <w:r w:rsidRPr="000E2197">
        <w:br/>
        <w:t xml:space="preserve">      13. Отказ в разрешении на выезд, а также задержка ответа свыше установленного срока могут быть </w:t>
      </w:r>
      <w:proofErr w:type="gramStart"/>
      <w:r w:rsidRPr="000E2197">
        <w:t>обжалованы</w:t>
      </w:r>
      <w:proofErr w:type="gramEnd"/>
      <w:r w:rsidRPr="000E2197">
        <w:t xml:space="preserve"> в вышестоящий орган, прокуратуру либо суд. </w:t>
      </w:r>
      <w:r w:rsidRPr="000E2197">
        <w:br/>
        <w:t>      14. Выезжающие на постоянное жительство за пределы Республики Казахстан, при получении паспорта с оформленным разрешением на выезд, сдают в Управление (отдел) миграционной полиции удостоверение личности. При этом</w:t>
      </w:r>
      <w:proofErr w:type="gramStart"/>
      <w:r w:rsidRPr="000E2197">
        <w:t>,</w:t>
      </w:r>
      <w:proofErr w:type="gramEnd"/>
      <w:r w:rsidRPr="000E2197">
        <w:t xml:space="preserve"> им оформляется листок убытия с отметкой о снятии с регистрации с места жительства. </w:t>
      </w:r>
      <w:r w:rsidRPr="000E2197">
        <w:br/>
        <w:t xml:space="preserve">      15. </w:t>
      </w:r>
      <w:proofErr w:type="gramStart"/>
      <w:r w:rsidRPr="000E2197">
        <w:t>Гражданам, выезжающим на постоянное жительство за пределы Республики Казахстан разъясняется</w:t>
      </w:r>
      <w:proofErr w:type="gramEnd"/>
      <w:r w:rsidRPr="000E2197">
        <w:t>, что по прибытию к месту проживания за границей они обязаны встать на консульский учет в ближайшем дипломатическом представительстве или консульском учреждении Республики Казахстан в стране пребывания. </w:t>
      </w:r>
      <w:r w:rsidRPr="000E2197">
        <w:br/>
        <w:t xml:space="preserve">      16. Выдача соответствующего разрешения гражданам Республики Казахстан, выехавшим за </w:t>
      </w:r>
      <w:r w:rsidRPr="000E2197">
        <w:lastRenderedPageBreak/>
        <w:t xml:space="preserve">пределы Республики Казахстан по временным делам и изъявившим желание остаться </w:t>
      </w:r>
      <w:proofErr w:type="gramStart"/>
      <w:r w:rsidRPr="000E2197">
        <w:t>там</w:t>
      </w:r>
      <w:proofErr w:type="gramEnd"/>
      <w:r w:rsidRPr="000E2197">
        <w:t xml:space="preserve"> на постоянное жительство, производится дипломатическими представительствами или консульскими учреждениями Республики Казахстан за рубежом по согласованию с территориальными органами внутренних дел по последнему месту жительства заявителя в Республике Казахстан. По поступлению вышеуказанного запроса, Управления (отделы) миграционной полиции получают от близких родственников, проживавших совместно с лицами, выехавшими за границу и от администрации предприятий и организаций, где они работали, письменные заявления об их согласии к оставлению граждан на постоянное жительство за границей, а также согласовывают вопрос с органами национальной безопасности. </w:t>
      </w:r>
      <w:r w:rsidRPr="000E2197">
        <w:br/>
        <w:t>      По итогам рассмотрения заявления, Управление внутренних дел сообщает инициатору запроса о разрешении или отказе заявителю в оставлении на постоянное жительство за границей. </w:t>
      </w:r>
      <w:r w:rsidRPr="000E2197">
        <w:br/>
        <w:t>      17. Срок рассмотрения материалов об оставлении на постоянное жительство за границей в органах внутренних дел не должен превышать срока, установленного для оформления выезда за границу. </w:t>
      </w:r>
      <w:r w:rsidRPr="000E2197">
        <w:br/>
        <w:t>      18. Делопроизводство по вопросам выезда за пределы Республики Казахстан, служебная переписка, заполнение заявлений-анкет и других документов производятся на государственном или русском языках. </w:t>
      </w:r>
      <w:r w:rsidRPr="000E2197">
        <w:br/>
        <w:t>      19. Материалы на граждан Республики Казахстан, выезжающих или изъявивших желание остаться за границей на постоянное жительство оформляются в выездные дела, которые подлежат регистрации по книге учета выездных дел (приложение 3). В них должны содержаться все документы и материалы, относящиеся к просьбам заявителей. Материалы по повторным ходатайствам, а также на членов одной семьи содержатся в одном выездном деле. </w:t>
      </w:r>
      <w:r w:rsidRPr="000E2197">
        <w:br/>
        <w:t>      20. Дела по ходатайствам о выезде за границу на постоянное жительство подлежат хранению в Управлении (отделе) миграционной полиции в течение 10 лет со дня принятия положительного решения или 5 лет со дня принятия отрицательного решения по последнему ходатайству. </w:t>
      </w:r>
      <w:r w:rsidRPr="000E2197">
        <w:br/>
        <w:t>      21. По истечении сроков хранения материалы и документы уничтожаются по акту в установленном порядке.</w:t>
      </w:r>
    </w:p>
    <w:p w:rsidR="007E3396" w:rsidRDefault="007E3396"/>
    <w:sectPr w:rsidR="007E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1CBE"/>
    <w:multiLevelType w:val="multilevel"/>
    <w:tmpl w:val="993A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6B"/>
    <w:rsid w:val="000E2197"/>
    <w:rsid w:val="007E3396"/>
    <w:rsid w:val="0080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1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010001682_/history" TargetMode="External"/><Relationship Id="rId13" Type="http://schemas.openxmlformats.org/officeDocument/2006/relationships/hyperlink" Target="http://adilet.zan.kz/rus/docs/V000001177_" TargetMode="External"/><Relationship Id="rId18" Type="http://schemas.openxmlformats.org/officeDocument/2006/relationships/hyperlink" Target="http://adilet.zan.kz/rus/docs/Z1200000561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rus/docs/V010001682_/info" TargetMode="External"/><Relationship Id="rId12" Type="http://schemas.openxmlformats.org/officeDocument/2006/relationships/hyperlink" Target="javascript:window.print()" TargetMode="External"/><Relationship Id="rId17" Type="http://schemas.openxmlformats.org/officeDocument/2006/relationships/hyperlink" Target="http://adilet.zan.kz/rus/docs/Z1100000477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P080001235_" TargetMode="External"/><Relationship Id="rId20" Type="http://schemas.openxmlformats.org/officeDocument/2006/relationships/hyperlink" Target="http://adilet.zan.kz/rus/docs/Z110000047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010001682_" TargetMode="External"/><Relationship Id="rId11" Type="http://schemas.openxmlformats.org/officeDocument/2006/relationships/hyperlink" Target="http://adilet.zan.kz/rus/docs/V010001682_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P010001010_" TargetMode="External"/><Relationship Id="rId10" Type="http://schemas.openxmlformats.org/officeDocument/2006/relationships/hyperlink" Target="http://adilet.zan.kz/rus/docs/V010001682_/compare" TargetMode="External"/><Relationship Id="rId19" Type="http://schemas.openxmlformats.org/officeDocument/2006/relationships/hyperlink" Target="http://adilet.zan.kz/rus/docs/K080000099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010001682_/links" TargetMode="External"/><Relationship Id="rId14" Type="http://schemas.openxmlformats.org/officeDocument/2006/relationships/hyperlink" Target="http://adilet.zan.kz/rus/docs/K950001000_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1805</Words>
  <Characters>10293</Characters>
  <Application>Microsoft Office Word</Application>
  <DocSecurity>0</DocSecurity>
  <Lines>85</Lines>
  <Paragraphs>24</Paragraphs>
  <ScaleCrop>false</ScaleCrop>
  <Company/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2013-06-14T15:33:00Z</dcterms:created>
  <dcterms:modified xsi:type="dcterms:W3CDTF">2013-06-14T15:34:00Z</dcterms:modified>
</cp:coreProperties>
</file>